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公路管理局</w:t>
      </w:r>
      <w:r>
        <w:rPr>
          <w:rFonts w:hint="eastAsia"/>
        </w:rPr>
        <w:t>201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年度部门预算</w:t>
      </w:r>
      <w:r>
        <w:rPr>
          <w:rFonts w:hint="eastAsia"/>
          <w:lang w:eastAsia="zh-CN"/>
        </w:rPr>
        <w:t>公开</w:t>
      </w:r>
    </w:p>
    <w:p>
      <w:pPr>
        <w:pStyle w:val="2"/>
        <w:jc w:val="center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</w:rPr>
      </w:pPr>
      <w:r>
        <w:rPr>
          <w:rFonts w:hint="eastAsia"/>
        </w:rPr>
        <w:t>情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况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说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部门主要职责及机构设置情况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公路管理局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内设办公室、养护股、工程股、人事股、机关事务股、财务股、审计股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个职能科室，共有编制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281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人，其中：事业编制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281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人；在职人员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235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人，离退休人员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123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人。主要职责是：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 xml:space="preserve">（一）编制全县普通干线公路发展规划、中长期计划和年度计划，负责干线公路项目申报和建设项目可行性研究编制和上报。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 xml:space="preserve">（二）负责全县普通干线公路新建、改建、改善工程的施工管理，协调工程建设环境等工作。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 xml:space="preserve">（三）实施全县普通干线公路日常养护、绿化、小修保养，大中修、危桥改造、安保灾防项目。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（四）管理普通干线公路路产路权，确保干线公路安全畅通。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公路管理局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年一般公共预算收支预算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782.6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万元。与 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 xml:space="preserve"> 年相比，一般公共预算收支预算减少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32.17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万元，减少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4.11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321" w:firstLineChars="1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  <w:t>（一）</w:t>
      </w: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</w:rPr>
        <w:t>收入预算总体情况说明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公路管理局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年收入合计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782.6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万元，其中：一般公共预算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782.6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321" w:firstLineChars="1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  <w:t>（二）支出预算总体情况说明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公路管理局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年支出合计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782.6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万元，其中：项目支出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782.6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、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预算收支增减变化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宋体" w:eastAsia="仿宋_GB2312" w:cs="Courier New"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公路管理局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年收入总计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782.6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万元，支出总计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782.6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万元，与201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年相比，收、支总计各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减少32.17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减少4.11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%。主要原因：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基本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支出较上年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32.17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主要原因为：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行政事业性收费、处置收入减少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公路管理局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年一般公共预算支出年初预算为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782.6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万元。主要用于以下方面：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其他公路水路运输支出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782.6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占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五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机关运行经费安排情况说明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公路管理局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年一般公共预算基本支出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万元，其中：人员经费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机关运行经费：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六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、政府性基金预算支出决算情况说明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公路管理局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年政府性基金预算拨款安排支出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</w:t>
      </w:r>
      <w:r>
        <w:rPr>
          <w:rFonts w:hint="eastAsia" w:ascii="仿宋_GB2312" w:hAnsi="宋体" w:eastAsia="仿宋_GB2312" w:cs="Courier New"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七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 “三公”经费支出预算情况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及增减变化原因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公路管理局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年“三公”经费预算为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年“三公”经费支出预算数比 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年预算数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增加（或减少）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万元。具体支出情况如下：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因公出国（境）费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万元，主要用于单位工作人员公务出国（境）的住宿费、旅费、伙食补助费、杂费、培训费等支出。预算数比201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（或减少）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（二）公务用车购置及运行费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万元，其中，公务用车购置费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万元；公务用车运行维护费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（或减少）0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万元。公务用车运行维护费预算数比 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（或减少）0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万元，主要原因：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（三）公务接待费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万元，主要用于按规定开支的各类公务接待（含外宾接待）支出。预算数和201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增加（或减少）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主要原因：无。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  <w:t>八、政府采购安排情况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2018年无政府采购，具体事项：无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九、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名词解释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财政拨款收入：是指财政当年拨付的资金。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事业收入：是指事业单位开展专业活动及辅助活动所取得的收入。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其他收入：是指部门取得的除“财政拨款”、“事业收入”、“事业单位经营收入”等以外的收入。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四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五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基本支出：是指为保障机构正常运转、完成日常工作任务所必需的开支，其内容包括人员经费和日常公用经费两部分。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（六）项目支出：是指在基本支出之外，为完成特定的行政工作任务或事业发展目标所发生的支出。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  <w:t>十、重点项目预算绩效目标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本单位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2018年部门预算项目无重大项目填报。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附件：卢氏县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公路管理局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年度部门预算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十张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表</w:t>
      </w:r>
    </w:p>
    <w:p>
      <w:pPr>
        <w:adjustRightInd w:val="0"/>
        <w:snapToGrid w:val="0"/>
        <w:spacing w:line="360" w:lineRule="auto"/>
        <w:ind w:left="0" w:leftChars="0" w:firstLine="640" w:firstLineChars="20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spacing w:line="360" w:lineRule="auto"/>
        <w:ind w:left="0" w:leftChars="0"/>
        <w:jc w:val="both"/>
        <w:rPr>
          <w:snapToGrid w:val="0"/>
          <w:spacing w:val="0"/>
          <w:kern w:val="16"/>
          <w:sz w:val="21"/>
          <w:szCs w:val="22"/>
        </w:rPr>
      </w:pPr>
    </w:p>
    <w:p>
      <w:pPr>
        <w:spacing w:line="360" w:lineRule="auto"/>
        <w:ind w:left="0" w:leftChars="0"/>
        <w:jc w:val="both"/>
        <w:rPr>
          <w:snapToGrid w:val="0"/>
          <w:spacing w:val="0"/>
          <w:kern w:val="16"/>
          <w:sz w:val="21"/>
          <w:szCs w:val="2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DD0F76"/>
    <w:rsid w:val="00DF7176"/>
    <w:rsid w:val="00DF7C00"/>
    <w:rsid w:val="00E066E7"/>
    <w:rsid w:val="00E904BD"/>
    <w:rsid w:val="00F757B2"/>
    <w:rsid w:val="00F86F2F"/>
    <w:rsid w:val="040F188B"/>
    <w:rsid w:val="04EE68D3"/>
    <w:rsid w:val="07154AA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AEF08E5"/>
    <w:rsid w:val="1C2E697C"/>
    <w:rsid w:val="1C723797"/>
    <w:rsid w:val="1D1D3BBD"/>
    <w:rsid w:val="1D715489"/>
    <w:rsid w:val="1EEB4653"/>
    <w:rsid w:val="29FB41B0"/>
    <w:rsid w:val="2C606010"/>
    <w:rsid w:val="2F8E3307"/>
    <w:rsid w:val="3B211219"/>
    <w:rsid w:val="3DE1031B"/>
    <w:rsid w:val="41EC3064"/>
    <w:rsid w:val="4B0C686D"/>
    <w:rsid w:val="50CF1CB3"/>
    <w:rsid w:val="57C1184A"/>
    <w:rsid w:val="61097749"/>
    <w:rsid w:val="61F434E0"/>
    <w:rsid w:val="64B83B79"/>
    <w:rsid w:val="67B17A79"/>
    <w:rsid w:val="6AA3677F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358</Words>
  <Characters>2047</Characters>
  <Lines>17</Lines>
  <Paragraphs>4</Paragraphs>
  <TotalTime>0</TotalTime>
  <ScaleCrop>false</ScaleCrop>
  <LinksUpToDate>false</LinksUpToDate>
  <CharactersWithSpaces>2401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2018-05-14T08:04:00Z</cp:lastPrinted>
  <dcterms:modified xsi:type="dcterms:W3CDTF">2018-05-15T07:11:09Z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