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潘河</w:t>
      </w:r>
      <w:bookmarkStart w:id="0" w:name="_GoBack"/>
      <w:bookmarkEnd w:id="0"/>
      <w:r>
        <w:rPr>
          <w:rFonts w:hint="eastAsia"/>
          <w:lang w:eastAsia="zh-CN"/>
        </w:rPr>
        <w:t>财税所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1821F78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2019-01-28T10:13:37Z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