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土地储备中心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4A964B0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2019-01-28T10:43:45Z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