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卢氏县旅发委2018年度部门预算公开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卢氏县旅游发展委员会内设4个职能科室，共有编制30人，其中：</w:t>
      </w:r>
      <w:r>
        <w:rPr>
          <w:rFonts w:hint="eastAsia" w:ascii="仿宋" w:hAnsi="仿宋" w:eastAsia="仿宋"/>
          <w:sz w:val="32"/>
          <w:szCs w:val="32"/>
        </w:rPr>
        <w:t>行政编制0人，参照公务员管理事业编制10人，其他全供事业编制10人，差额补助事业编制0人，自收自支事业编制10人；在职职工19人；离退休人员1人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。主要职责是：</w:t>
      </w:r>
      <w:r>
        <w:rPr>
          <w:rFonts w:hint="eastAsia" w:ascii="仿宋" w:hAnsi="仿宋" w:eastAsia="仿宋"/>
          <w:sz w:val="32"/>
          <w:szCs w:val="32"/>
        </w:rPr>
        <w:t>贯彻执行国家、省、市有关旅游的法律、法规和政策；统筹协调全县旅游业发展，拟订全县旅游发展规划、政策并监督实施。指导全县旅游工作。制定全县旅游市场开发规划并组织实施。组织全县旅游整体形象的对外宣传和旅游市场开发工作。负责全县重大旅游活动的策划组织与实施。组织全县旅游资源的调查、规划、开发和相关保护工作。知道全县重点旅游区域、旅游目的地和旅游线路的规划开发，引导休闲度假。制定并组织实施旅游人才规划，指导全县旅游培训工作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卢氏县旅游发展委员会2018年一般公共预算收支预算383.97万元。与 2017 年相比，一般公共预算收支预算增加69.83万元，增加22.23%。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旅游发展委员会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2018年收入合计383.97万元，其中：一般公共预算383.97万元;  政府性基金0万元，其他收入0万元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旅游发展委员会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2018年支出合计383.97万元，其中：基本支出123.97万元，占32.29%；项目支出260万元，占67.71%。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旅游发展委员会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383.97万元，支出总计383.97万元，与2017年相比，收、支总计各增加69.83万元，增加22.23%。主要原因：基本支出较上年增加9.83万元，主要原因为新招录人员工资福利支出增加。项目支出较上年增加60万元，增加30%。主要原因为乡村旅游发展及旅游宣传工作实际需要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旅游发展委员会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2018年一般公共预算支出年初预算为383.97万元。主要用于以下方面：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社会保障和就业支出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16.41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  <w:lang w:val="en-US" w:eastAsia="zh-CN"/>
        </w:rPr>
        <w:t>4.3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医疗卫生与计划生育支出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5.33万元，占1.4%，住房保障支出9.84万元，占2.6%,商业服务业等支出352.39万元，占91.7%。</w:t>
      </w:r>
      <w:bookmarkStart w:id="0" w:name="_GoBack"/>
      <w:bookmarkEnd w:id="0"/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旅游发展委员会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2018年一般公共预算基本支出123.9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万元，其中：人员经费116.5万元，主要包括：（基本工资、津贴补贴、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其他对个人和家庭的补助支出）；机关运行经费：7.46万元，主要包括：（办公费、印刷费、咨询费、手续费、水费、电费、邮电费、取暖费、物业管理费、差旅费、因公出国（境）费、维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旅游发展委员会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2018年政府性基金预算拨款安排支出0万元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旅游发展委员会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2018年“三公”经费预算为28.29万元。2018年“三公”经费支出预算数比 2017年预算数增加19.02万元。具体支出情况如下：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因公出国（境）费0万元，主要用于单位工作人员公务出国（境）的住宿费、旅费、伙食补助费、杂费、培训费等支出。预算数比2017年增0万元。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8.29万元，其中，公务用车购置费0万元；公务用车运行维护费8.29万元，主要用于开展工作所需公务用车的燃料费、维修费、过路过桥费、保险费、安全奖励费用等支出。公务用车购置费预算数预算数比2017年增加0万元。公务用车运行维护费预算数比 2017年增加1.3万元，主要原因：因工作需要，单位业务量增多公务用车运行维护费在上年支出的基础上适当增加。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（三）公务接待费20万元，主要用于按规定开支的各类公务接待（含外宾接待）支出。预算数和2017年增加17.72万元。主要原因：</w:t>
      </w:r>
      <w:r>
        <w:rPr>
          <w:rFonts w:hint="eastAsia" w:ascii="仿宋_GB2312" w:hAnsi="宋体" w:eastAsia="仿宋_GB2312" w:cs="Courier New"/>
          <w:sz w:val="32"/>
          <w:szCs w:val="32"/>
        </w:rPr>
        <w:t>招商引资任务加重，外来客商增多。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卢氏县旅发委2018年部门预算项目支出内容无涉及重大项目。                      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附件：卢氏县旅游发展委员会2018年度部门预算十张表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0E55FA"/>
    <w:rsid w:val="00127393"/>
    <w:rsid w:val="00251619"/>
    <w:rsid w:val="0026170E"/>
    <w:rsid w:val="002D2D68"/>
    <w:rsid w:val="00306DEC"/>
    <w:rsid w:val="003135C1"/>
    <w:rsid w:val="00380DDE"/>
    <w:rsid w:val="004C1756"/>
    <w:rsid w:val="004C7DEE"/>
    <w:rsid w:val="005032FD"/>
    <w:rsid w:val="0060027D"/>
    <w:rsid w:val="0072198B"/>
    <w:rsid w:val="00956958"/>
    <w:rsid w:val="009B4036"/>
    <w:rsid w:val="00A76D5C"/>
    <w:rsid w:val="00A771F3"/>
    <w:rsid w:val="00A8016A"/>
    <w:rsid w:val="00AA0507"/>
    <w:rsid w:val="00AF7CAE"/>
    <w:rsid w:val="00C3511B"/>
    <w:rsid w:val="00C573F0"/>
    <w:rsid w:val="00DA08C5"/>
    <w:rsid w:val="00DD0F76"/>
    <w:rsid w:val="00DF7176"/>
    <w:rsid w:val="00DF7C00"/>
    <w:rsid w:val="00E066E7"/>
    <w:rsid w:val="00E60AC0"/>
    <w:rsid w:val="00E8030B"/>
    <w:rsid w:val="00E904BD"/>
    <w:rsid w:val="00F757B2"/>
    <w:rsid w:val="00F86F2F"/>
    <w:rsid w:val="00FA1E8C"/>
    <w:rsid w:val="028E3611"/>
    <w:rsid w:val="040F188B"/>
    <w:rsid w:val="04EE68D3"/>
    <w:rsid w:val="06DB7599"/>
    <w:rsid w:val="07154AAD"/>
    <w:rsid w:val="0A987F14"/>
    <w:rsid w:val="0B2502A8"/>
    <w:rsid w:val="0C0E52FB"/>
    <w:rsid w:val="0CF765C2"/>
    <w:rsid w:val="0D0354AE"/>
    <w:rsid w:val="0DBB12C0"/>
    <w:rsid w:val="0E4C2DCD"/>
    <w:rsid w:val="1076065A"/>
    <w:rsid w:val="146E3434"/>
    <w:rsid w:val="163D265F"/>
    <w:rsid w:val="16B74BE1"/>
    <w:rsid w:val="173E580F"/>
    <w:rsid w:val="1A8205D4"/>
    <w:rsid w:val="1C2E697C"/>
    <w:rsid w:val="1D1D3BBD"/>
    <w:rsid w:val="1D715489"/>
    <w:rsid w:val="1EEB4653"/>
    <w:rsid w:val="1F9039B8"/>
    <w:rsid w:val="20EB0099"/>
    <w:rsid w:val="21AC516C"/>
    <w:rsid w:val="251E485C"/>
    <w:rsid w:val="29FB41B0"/>
    <w:rsid w:val="2C606010"/>
    <w:rsid w:val="2F8E3307"/>
    <w:rsid w:val="37A9596D"/>
    <w:rsid w:val="3B211219"/>
    <w:rsid w:val="3DE1031B"/>
    <w:rsid w:val="41EC3064"/>
    <w:rsid w:val="481564CF"/>
    <w:rsid w:val="4A441875"/>
    <w:rsid w:val="4B0C686D"/>
    <w:rsid w:val="50CF1CB3"/>
    <w:rsid w:val="57C1184A"/>
    <w:rsid w:val="61097749"/>
    <w:rsid w:val="6369732E"/>
    <w:rsid w:val="64B83B79"/>
    <w:rsid w:val="69403D9B"/>
    <w:rsid w:val="69C17A4E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402</Words>
  <Characters>2292</Characters>
  <Lines>19</Lines>
  <Paragraphs>5</Paragraphs>
  <TotalTime>6</TotalTime>
  <ScaleCrop>false</ScaleCrop>
  <LinksUpToDate>false</LinksUpToDate>
  <CharactersWithSpaces>2689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2018-05-10T11:25:00Z</cp:lastPrinted>
  <dcterms:modified xsi:type="dcterms:W3CDTF">2018-05-15T08:46:01Z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