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水利局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49B362B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2019-01-28T10:29:46Z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